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663300">
    <v:background id="_x0000_s1025" o:bwmode="white" fillcolor="#630">
      <v:fill r:id="rId3" o:title="Walnut" type="tile"/>
    </v:background>
  </w:background>
  <w:body>
    <w:p w:rsidR="007A5F64" w:rsidRDefault="007A5F64" w:rsidP="00B452EE">
      <w:pPr>
        <w:jc w:val="center"/>
        <w:rPr>
          <w:rFonts w:ascii="Times New Roman" w:hAnsi="Times New Roman" w:cs="Times New Roman"/>
          <w:i/>
          <w:sz w:val="40"/>
          <w:szCs w:val="40"/>
        </w:rPr>
      </w:pPr>
    </w:p>
    <w:p w:rsidR="007A5F64" w:rsidRDefault="007A5F64" w:rsidP="00B452EE">
      <w:pPr>
        <w:jc w:val="center"/>
        <w:rPr>
          <w:rFonts w:ascii="Times New Roman" w:hAnsi="Times New Roman" w:cs="Times New Roman"/>
          <w:i/>
          <w:sz w:val="40"/>
          <w:szCs w:val="40"/>
        </w:rPr>
      </w:pPr>
    </w:p>
    <w:p w:rsidR="007A5F64" w:rsidRDefault="007A5F64" w:rsidP="00B452EE">
      <w:pPr>
        <w:jc w:val="center"/>
        <w:rPr>
          <w:rFonts w:ascii="Times New Roman" w:hAnsi="Times New Roman" w:cs="Times New Roman"/>
          <w:i/>
          <w:sz w:val="40"/>
          <w:szCs w:val="40"/>
        </w:rPr>
      </w:pPr>
    </w:p>
    <w:p w:rsidR="007A5F64" w:rsidRDefault="007A5F64" w:rsidP="00B452EE">
      <w:pPr>
        <w:jc w:val="center"/>
        <w:rPr>
          <w:rFonts w:ascii="Times New Roman" w:hAnsi="Times New Roman" w:cs="Times New Roman"/>
          <w:i/>
          <w:sz w:val="40"/>
          <w:szCs w:val="40"/>
        </w:rPr>
      </w:pPr>
    </w:p>
    <w:p w:rsidR="007A5F64" w:rsidRDefault="007A5F64" w:rsidP="00B452EE">
      <w:pPr>
        <w:jc w:val="center"/>
        <w:rPr>
          <w:rFonts w:ascii="Times New Roman" w:hAnsi="Times New Roman" w:cs="Times New Roman"/>
          <w:i/>
          <w:sz w:val="40"/>
          <w:szCs w:val="40"/>
        </w:rPr>
      </w:pPr>
    </w:p>
    <w:p w:rsidR="007A5F64" w:rsidRDefault="007A5F64" w:rsidP="00B452EE">
      <w:pPr>
        <w:jc w:val="center"/>
        <w:rPr>
          <w:rFonts w:ascii="Times New Roman" w:hAnsi="Times New Roman" w:cs="Times New Roman"/>
          <w:i/>
          <w:sz w:val="40"/>
          <w:szCs w:val="40"/>
        </w:rPr>
      </w:pPr>
    </w:p>
    <w:p w:rsidR="007B513A" w:rsidRDefault="00B452EE" w:rsidP="00B452EE">
      <w:pPr>
        <w:jc w:val="center"/>
        <w:rPr>
          <w:rFonts w:ascii="Times New Roman" w:hAnsi="Times New Roman" w:cs="Times New Roman"/>
          <w:i/>
          <w:sz w:val="40"/>
          <w:szCs w:val="40"/>
        </w:rPr>
      </w:pPr>
      <w:r w:rsidRPr="00B452EE">
        <w:rPr>
          <w:rFonts w:ascii="Times New Roman" w:hAnsi="Times New Roman" w:cs="Times New Roman"/>
          <w:i/>
          <w:sz w:val="40"/>
          <w:szCs w:val="40"/>
        </w:rPr>
        <w:t>TUGAS KELOMPOK</w:t>
      </w:r>
      <w:r w:rsidR="007A5F64">
        <w:rPr>
          <w:rFonts w:ascii="Times New Roman" w:hAnsi="Times New Roman" w:cs="Times New Roman"/>
          <w:i/>
          <w:sz w:val="40"/>
          <w:szCs w:val="40"/>
        </w:rPr>
        <w:t xml:space="preserve"> 4</w:t>
      </w:r>
    </w:p>
    <w:p w:rsidR="00B452EE" w:rsidRPr="00B452EE" w:rsidRDefault="00B452EE" w:rsidP="00B452EE">
      <w:pPr>
        <w:rPr>
          <w:rFonts w:ascii="Times New Roman" w:hAnsi="Times New Roman" w:cs="Times New Roman"/>
          <w:i/>
          <w:sz w:val="32"/>
          <w:szCs w:val="32"/>
        </w:rPr>
      </w:pPr>
      <w:r w:rsidRPr="00B452EE">
        <w:rPr>
          <w:rFonts w:ascii="Times New Roman" w:hAnsi="Times New Roman" w:cs="Times New Roman"/>
          <w:i/>
          <w:sz w:val="32"/>
          <w:szCs w:val="32"/>
        </w:rPr>
        <w:t>NAMA :</w:t>
      </w:r>
    </w:p>
    <w:p w:rsidR="00B452EE" w:rsidRPr="00B452EE" w:rsidRDefault="00B452EE" w:rsidP="00B452EE">
      <w:pPr>
        <w:pStyle w:val="ListParagraph"/>
        <w:numPr>
          <w:ilvl w:val="0"/>
          <w:numId w:val="1"/>
        </w:numPr>
        <w:rPr>
          <w:rFonts w:ascii="Angsana New" w:hAnsi="Angsana New" w:cs="Angsana New"/>
          <w:b/>
          <w:i/>
          <w:sz w:val="32"/>
          <w:szCs w:val="32"/>
        </w:rPr>
      </w:pPr>
      <w:r w:rsidRPr="00B452EE">
        <w:rPr>
          <w:rFonts w:ascii="Angsana New" w:hAnsi="Angsana New" w:cs="Angsana New"/>
          <w:b/>
          <w:i/>
          <w:sz w:val="32"/>
          <w:szCs w:val="32"/>
        </w:rPr>
        <w:t xml:space="preserve">DAVIDSON </w:t>
      </w:r>
    </w:p>
    <w:p w:rsidR="00B452EE" w:rsidRPr="00B452EE" w:rsidRDefault="00B452EE" w:rsidP="00B452EE">
      <w:pPr>
        <w:pStyle w:val="ListParagraph"/>
        <w:numPr>
          <w:ilvl w:val="0"/>
          <w:numId w:val="1"/>
        </w:numPr>
        <w:rPr>
          <w:rFonts w:ascii="Angsana New" w:hAnsi="Angsana New" w:cs="Angsana New"/>
          <w:b/>
          <w:i/>
          <w:sz w:val="32"/>
          <w:szCs w:val="32"/>
        </w:rPr>
      </w:pPr>
      <w:r w:rsidRPr="00B452EE">
        <w:rPr>
          <w:rFonts w:ascii="Angsana New" w:hAnsi="Angsana New" w:cs="Angsana New"/>
          <w:b/>
          <w:i/>
          <w:sz w:val="32"/>
          <w:szCs w:val="32"/>
        </w:rPr>
        <w:t>FORNIKA</w:t>
      </w:r>
    </w:p>
    <w:p w:rsidR="00B452EE" w:rsidRPr="00B452EE" w:rsidRDefault="00B452EE" w:rsidP="00B452EE">
      <w:pPr>
        <w:pStyle w:val="ListParagraph"/>
        <w:numPr>
          <w:ilvl w:val="0"/>
          <w:numId w:val="1"/>
        </w:numPr>
        <w:rPr>
          <w:rFonts w:ascii="Angsana New" w:hAnsi="Angsana New" w:cs="Angsana New"/>
          <w:b/>
          <w:i/>
          <w:sz w:val="32"/>
          <w:szCs w:val="32"/>
        </w:rPr>
      </w:pPr>
      <w:r w:rsidRPr="00B452EE">
        <w:rPr>
          <w:rFonts w:ascii="Angsana New" w:hAnsi="Angsana New" w:cs="Angsana New"/>
          <w:b/>
          <w:i/>
          <w:sz w:val="32"/>
          <w:szCs w:val="32"/>
        </w:rPr>
        <w:t>HERLIN</w:t>
      </w:r>
    </w:p>
    <w:p w:rsidR="00B452EE" w:rsidRDefault="000C4497" w:rsidP="008C1D68">
      <w:pPr>
        <w:pStyle w:val="ListParagraph"/>
        <w:numPr>
          <w:ilvl w:val="0"/>
          <w:numId w:val="1"/>
        </w:numPr>
        <w:rPr>
          <w:rFonts w:ascii="Angsana New" w:hAnsi="Angsana New" w:cs="Angsana New"/>
          <w:b/>
          <w:i/>
          <w:sz w:val="32"/>
          <w:szCs w:val="32"/>
        </w:rPr>
      </w:pPr>
      <w:r>
        <w:rPr>
          <w:rFonts w:ascii="Angsana New" w:hAnsi="Angsana New" w:cs="Angsana New"/>
          <w:b/>
          <w:i/>
          <w:sz w:val="32"/>
          <w:szCs w:val="32"/>
        </w:rPr>
        <w:t>MELVA</w:t>
      </w:r>
    </w:p>
    <w:p w:rsidR="008C1D68" w:rsidRPr="008C1D68" w:rsidRDefault="008C1D68" w:rsidP="008C1D68">
      <w:pPr>
        <w:rPr>
          <w:rFonts w:ascii="Angsana New" w:hAnsi="Angsana New" w:cs="Angsana New"/>
          <w:b/>
          <w:i/>
          <w:sz w:val="32"/>
          <w:szCs w:val="32"/>
        </w:rPr>
      </w:pPr>
      <w:bookmarkStart w:id="0" w:name="_GoBack"/>
      <w:bookmarkEnd w:id="0"/>
    </w:p>
    <w:p w:rsidR="000C4497" w:rsidRDefault="000C4497" w:rsidP="00B452EE">
      <w:pPr>
        <w:jc w:val="both"/>
        <w:rPr>
          <w:rFonts w:ascii="Angsana New" w:hAnsi="Angsana New" w:cs="Angsana New"/>
          <w:b/>
          <w:i/>
          <w:sz w:val="32"/>
          <w:szCs w:val="32"/>
        </w:rPr>
      </w:pPr>
    </w:p>
    <w:p w:rsidR="000C4497" w:rsidRDefault="000C4497" w:rsidP="00B452EE">
      <w:pPr>
        <w:jc w:val="both"/>
        <w:rPr>
          <w:rFonts w:ascii="Angsana New" w:hAnsi="Angsana New" w:cs="Angsana New"/>
          <w:b/>
          <w:i/>
          <w:sz w:val="32"/>
          <w:szCs w:val="32"/>
        </w:rPr>
      </w:pPr>
    </w:p>
    <w:p w:rsidR="000C4497" w:rsidRDefault="000C4497" w:rsidP="00B452EE">
      <w:pPr>
        <w:jc w:val="both"/>
        <w:rPr>
          <w:rFonts w:ascii="Angsana New" w:hAnsi="Angsana New" w:cs="Angsana New"/>
          <w:b/>
          <w:i/>
          <w:sz w:val="32"/>
          <w:szCs w:val="32"/>
        </w:rPr>
      </w:pPr>
    </w:p>
    <w:p w:rsidR="000C4497" w:rsidRDefault="000C4497" w:rsidP="00B452EE">
      <w:pPr>
        <w:jc w:val="both"/>
        <w:rPr>
          <w:rFonts w:ascii="Angsana New" w:hAnsi="Angsana New" w:cs="Angsana New"/>
          <w:b/>
          <w:i/>
          <w:sz w:val="32"/>
          <w:szCs w:val="32"/>
        </w:rPr>
      </w:pPr>
    </w:p>
    <w:p w:rsidR="000C4497" w:rsidRDefault="000C4497" w:rsidP="00B452EE">
      <w:pPr>
        <w:jc w:val="both"/>
        <w:rPr>
          <w:rFonts w:ascii="Angsana New" w:hAnsi="Angsana New" w:cs="Angsana New"/>
          <w:b/>
          <w:i/>
          <w:sz w:val="32"/>
          <w:szCs w:val="32"/>
        </w:rPr>
      </w:pPr>
    </w:p>
    <w:p w:rsidR="000C4497" w:rsidRDefault="000C4497" w:rsidP="00B452EE">
      <w:pPr>
        <w:jc w:val="both"/>
        <w:rPr>
          <w:rFonts w:ascii="Angsana New" w:hAnsi="Angsana New" w:cs="Angsana New"/>
          <w:b/>
          <w:i/>
          <w:sz w:val="32"/>
          <w:szCs w:val="32"/>
        </w:rPr>
      </w:pPr>
    </w:p>
    <w:p w:rsidR="000C4497" w:rsidRDefault="000C4497" w:rsidP="00B452EE">
      <w:pPr>
        <w:jc w:val="both"/>
        <w:rPr>
          <w:rFonts w:ascii="Angsana New" w:hAnsi="Angsana New" w:cs="Angsana New"/>
          <w:b/>
          <w:i/>
          <w:sz w:val="32"/>
          <w:szCs w:val="32"/>
        </w:rPr>
      </w:pPr>
    </w:p>
    <w:p w:rsidR="000C4497" w:rsidRDefault="000C4497" w:rsidP="00B452EE">
      <w:pPr>
        <w:jc w:val="both"/>
        <w:rPr>
          <w:rFonts w:ascii="Angsana New" w:hAnsi="Angsana New" w:cs="Angsana New"/>
          <w:b/>
          <w:i/>
          <w:sz w:val="32"/>
          <w:szCs w:val="32"/>
        </w:rPr>
      </w:pPr>
    </w:p>
    <w:p w:rsidR="000C4497" w:rsidRDefault="000C4497" w:rsidP="00B452EE">
      <w:pPr>
        <w:jc w:val="both"/>
        <w:rPr>
          <w:rFonts w:ascii="Angsana New" w:hAnsi="Angsana New" w:cs="Angsana New"/>
          <w:b/>
          <w:i/>
          <w:sz w:val="32"/>
          <w:szCs w:val="32"/>
        </w:rPr>
      </w:pPr>
    </w:p>
    <w:p w:rsidR="007A5F64" w:rsidRDefault="007A5F64" w:rsidP="00B452EE">
      <w:pPr>
        <w:jc w:val="both"/>
        <w:rPr>
          <w:rFonts w:ascii="Angsana New" w:hAnsi="Angsana New" w:cs="Angsana New"/>
          <w:b/>
          <w:i/>
          <w:sz w:val="32"/>
          <w:szCs w:val="32"/>
        </w:rPr>
      </w:pPr>
    </w:p>
    <w:p w:rsidR="0046203C" w:rsidRDefault="00B452EE" w:rsidP="0046203C">
      <w:pPr>
        <w:jc w:val="both"/>
        <w:rPr>
          <w:rFonts w:ascii="Angsana New" w:hAnsi="Angsana New" w:cs="Angsana New"/>
          <w:b/>
          <w:i/>
          <w:sz w:val="32"/>
          <w:szCs w:val="32"/>
        </w:rPr>
      </w:pPr>
      <w:r>
        <w:rPr>
          <w:rFonts w:ascii="Angsana New" w:hAnsi="Angsana New" w:cs="Angsana New"/>
          <w:b/>
          <w:i/>
          <w:sz w:val="32"/>
          <w:szCs w:val="32"/>
        </w:rPr>
        <w:lastRenderedPageBreak/>
        <w:t>PENGERTIAN DAN F</w:t>
      </w:r>
      <w:r w:rsidR="0046203C">
        <w:rPr>
          <w:rFonts w:ascii="Angsana New" w:hAnsi="Angsana New" w:cs="Angsana New"/>
          <w:b/>
          <w:i/>
          <w:sz w:val="32"/>
          <w:szCs w:val="32"/>
        </w:rPr>
        <w:t>UNGSI LEMBAGA JASA KEUANGAN BANK  ?</w:t>
      </w:r>
    </w:p>
    <w:p w:rsidR="00A62A32" w:rsidRDefault="0046203C" w:rsidP="00B452EE">
      <w:pPr>
        <w:jc w:val="both"/>
        <w:rPr>
          <w:rFonts w:ascii="Angsana New" w:hAnsi="Angsana New" w:cs="Angsana New"/>
          <w:b/>
          <w:i/>
          <w:sz w:val="32"/>
          <w:szCs w:val="32"/>
        </w:rPr>
      </w:pPr>
      <w:r w:rsidRPr="0046203C">
        <w:rPr>
          <w:rFonts w:ascii="Open Sans" w:eastAsia="Times New Roman" w:hAnsi="Open Sans" w:cs="Times New Roman"/>
          <w:color w:val="222222"/>
          <w:sz w:val="24"/>
          <w:szCs w:val="24"/>
        </w:rPr>
        <w:t xml:space="preserve"> </w:t>
      </w:r>
      <w:r w:rsidR="00A62A32">
        <w:rPr>
          <w:rFonts w:ascii="Angsana New" w:hAnsi="Angsana New" w:cs="Angsana New"/>
          <w:b/>
          <w:i/>
          <w:sz w:val="32"/>
          <w:szCs w:val="32"/>
        </w:rPr>
        <w:t>Lembaga Keuangan Bank adalah keuangan yang menghimpun dana dalam bentuk tabungan, giro, dan deposito kemudian menyalurkannya kembali dalam bentuk pinjaman atau kredit.</w:t>
      </w:r>
    </w:p>
    <w:p w:rsidR="00A62A32" w:rsidRDefault="00A62A32" w:rsidP="00B452EE">
      <w:pPr>
        <w:jc w:val="both"/>
        <w:rPr>
          <w:rFonts w:ascii="Angsana New" w:hAnsi="Angsana New" w:cs="Angsana New"/>
          <w:b/>
          <w:i/>
          <w:sz w:val="32"/>
          <w:szCs w:val="32"/>
        </w:rPr>
      </w:pPr>
      <w:r>
        <w:rPr>
          <w:rFonts w:ascii="Angsana New" w:hAnsi="Angsana New" w:cs="Angsana New"/>
          <w:b/>
          <w:i/>
          <w:sz w:val="32"/>
          <w:szCs w:val="32"/>
        </w:rPr>
        <w:t>Fungsi Lembaga Keuangan Bank</w:t>
      </w:r>
    </w:p>
    <w:p w:rsidR="00A62A32" w:rsidRDefault="00A62A32" w:rsidP="00A62A32">
      <w:pPr>
        <w:pStyle w:val="ListParagraph"/>
        <w:numPr>
          <w:ilvl w:val="0"/>
          <w:numId w:val="2"/>
        </w:numPr>
        <w:jc w:val="both"/>
        <w:rPr>
          <w:rFonts w:ascii="Angsana New" w:hAnsi="Angsana New" w:cs="Angsana New"/>
          <w:b/>
          <w:i/>
          <w:sz w:val="32"/>
          <w:szCs w:val="32"/>
        </w:rPr>
      </w:pPr>
      <w:r>
        <w:rPr>
          <w:rFonts w:ascii="Angsana New" w:hAnsi="Angsana New" w:cs="Angsana New"/>
          <w:b/>
          <w:i/>
          <w:sz w:val="32"/>
          <w:szCs w:val="32"/>
        </w:rPr>
        <w:t xml:space="preserve">Penyimpanan uang </w:t>
      </w:r>
    </w:p>
    <w:p w:rsidR="00A62A32" w:rsidRDefault="00A62A32" w:rsidP="00A62A32">
      <w:pPr>
        <w:pStyle w:val="ListParagraph"/>
        <w:jc w:val="both"/>
        <w:rPr>
          <w:rFonts w:ascii="Angsana New" w:hAnsi="Angsana New" w:cs="Angsana New"/>
          <w:b/>
          <w:i/>
          <w:sz w:val="32"/>
          <w:szCs w:val="32"/>
        </w:rPr>
      </w:pPr>
      <w:r>
        <w:rPr>
          <w:rFonts w:ascii="Angsana New" w:hAnsi="Angsana New" w:cs="Angsana New"/>
          <w:b/>
          <w:i/>
          <w:sz w:val="32"/>
          <w:szCs w:val="32"/>
        </w:rPr>
        <w:t>Lembaga bank berfungsi sebagai tempat penyimpanan atau penitipan uang dalam bentuk tabungan, deposito, dan giro. Hal ini juga sebagai upaya meningkatkan kesadaran masyarakat agar menitipkan uangnya di bank yang jelas keamanannya.</w:t>
      </w:r>
    </w:p>
    <w:p w:rsidR="00A62A32" w:rsidRDefault="00A62A32" w:rsidP="00A62A32">
      <w:pPr>
        <w:pStyle w:val="ListParagraph"/>
        <w:numPr>
          <w:ilvl w:val="0"/>
          <w:numId w:val="2"/>
        </w:numPr>
        <w:jc w:val="both"/>
        <w:rPr>
          <w:rFonts w:ascii="Angsana New" w:hAnsi="Angsana New" w:cs="Angsana New"/>
          <w:b/>
          <w:i/>
          <w:sz w:val="32"/>
          <w:szCs w:val="32"/>
        </w:rPr>
      </w:pPr>
      <w:r>
        <w:rPr>
          <w:rFonts w:ascii="Angsana New" w:hAnsi="Angsana New" w:cs="Angsana New"/>
          <w:b/>
          <w:i/>
          <w:sz w:val="32"/>
          <w:szCs w:val="32"/>
        </w:rPr>
        <w:t>Menyalurkan dana dalam bentuk pinjaman</w:t>
      </w:r>
    </w:p>
    <w:p w:rsidR="00537F1D" w:rsidRDefault="00A62A32" w:rsidP="00537F1D">
      <w:pPr>
        <w:pStyle w:val="ListParagraph"/>
        <w:jc w:val="both"/>
        <w:rPr>
          <w:rFonts w:ascii="Angsana New" w:hAnsi="Angsana New" w:cs="Angsana New"/>
          <w:b/>
          <w:i/>
          <w:sz w:val="32"/>
          <w:szCs w:val="32"/>
        </w:rPr>
      </w:pPr>
      <w:r>
        <w:rPr>
          <w:rFonts w:ascii="Angsana New" w:hAnsi="Angsana New" w:cs="Angsana New"/>
          <w:b/>
          <w:i/>
          <w:sz w:val="32"/>
          <w:szCs w:val="32"/>
        </w:rPr>
        <w:t>Setelah megumpulkan dana dari masyarakat, bank juga berfungsi menyalurkan dana yang ada untuk masyarakat yang membutuhkan. Misalnya kredit pembelian rumah</w:t>
      </w:r>
      <w:r w:rsidR="00537F1D">
        <w:rPr>
          <w:rFonts w:ascii="Angsana New" w:hAnsi="Angsana New" w:cs="Angsana New"/>
          <w:b/>
          <w:i/>
          <w:sz w:val="32"/>
          <w:szCs w:val="32"/>
        </w:rPr>
        <w:t>, kredit usaha, atau kredit tanpa agunan.  Tujuan dari penyaluran dana ini adalah untuk mewujudkan pemerataan pembangunan serta menyejahterakan kehidupan masyarakat.</w:t>
      </w:r>
    </w:p>
    <w:p w:rsidR="00537F1D" w:rsidRDefault="00537F1D" w:rsidP="00537F1D">
      <w:pPr>
        <w:pStyle w:val="ListParagraph"/>
        <w:numPr>
          <w:ilvl w:val="0"/>
          <w:numId w:val="2"/>
        </w:numPr>
        <w:jc w:val="both"/>
        <w:rPr>
          <w:rFonts w:ascii="Angsana New" w:hAnsi="Angsana New" w:cs="Angsana New"/>
          <w:b/>
          <w:i/>
          <w:sz w:val="32"/>
          <w:szCs w:val="32"/>
        </w:rPr>
      </w:pPr>
      <w:r>
        <w:rPr>
          <w:rFonts w:ascii="Angsana New" w:hAnsi="Angsana New" w:cs="Angsana New"/>
          <w:b/>
          <w:i/>
          <w:sz w:val="32"/>
          <w:szCs w:val="32"/>
        </w:rPr>
        <w:t xml:space="preserve">Menyediakan layanan jasa </w:t>
      </w:r>
    </w:p>
    <w:p w:rsidR="00537F1D" w:rsidRDefault="00537F1D" w:rsidP="00537F1D">
      <w:pPr>
        <w:pStyle w:val="ListParagraph"/>
        <w:jc w:val="both"/>
        <w:rPr>
          <w:rFonts w:ascii="Angsana New" w:hAnsi="Angsana New" w:cs="Angsana New"/>
          <w:b/>
          <w:i/>
          <w:sz w:val="32"/>
          <w:szCs w:val="32"/>
        </w:rPr>
      </w:pPr>
      <w:r>
        <w:rPr>
          <w:rFonts w:ascii="Angsana New" w:hAnsi="Angsana New" w:cs="Angsana New"/>
          <w:b/>
          <w:i/>
          <w:sz w:val="32"/>
          <w:szCs w:val="32"/>
        </w:rPr>
        <w:t xml:space="preserve">Lembaga bank juga berfungsi dalam menyediakan layanan jasa bank yang memudahkan masyarakat dalam bertransaksi, seperti layanan pengiriman uang dari dalam atau luar negeri. Selain itu, ada juga layanan berupa pembayaran yang memudahkan masyarakat untuk membayar beberapa tagihan seperti listrik, air, internet atau telepon layanan jasa semakin memudahkan masyarakat </w:t>
      </w:r>
      <w:r w:rsidR="000C4497">
        <w:rPr>
          <w:rFonts w:ascii="Angsana New" w:hAnsi="Angsana New" w:cs="Angsana New"/>
          <w:b/>
          <w:i/>
          <w:sz w:val="32"/>
          <w:szCs w:val="32"/>
        </w:rPr>
        <w:t>sehingga bisa meningkatkan daya beli.</w:t>
      </w:r>
    </w:p>
    <w:p w:rsidR="000C4497" w:rsidRDefault="000C4497" w:rsidP="000C4497">
      <w:pPr>
        <w:pStyle w:val="ListParagraph"/>
        <w:numPr>
          <w:ilvl w:val="0"/>
          <w:numId w:val="2"/>
        </w:numPr>
        <w:jc w:val="both"/>
        <w:rPr>
          <w:rFonts w:ascii="Angsana New" w:hAnsi="Angsana New" w:cs="Angsana New"/>
          <w:b/>
          <w:i/>
          <w:sz w:val="32"/>
          <w:szCs w:val="32"/>
        </w:rPr>
      </w:pPr>
      <w:r>
        <w:rPr>
          <w:rFonts w:ascii="Angsana New" w:hAnsi="Angsana New" w:cs="Angsana New"/>
          <w:b/>
          <w:i/>
          <w:sz w:val="32"/>
          <w:szCs w:val="32"/>
        </w:rPr>
        <w:t>Mencetak uang</w:t>
      </w:r>
    </w:p>
    <w:p w:rsidR="000C4497" w:rsidRDefault="000C4497" w:rsidP="000C4497">
      <w:pPr>
        <w:pStyle w:val="ListParagraph"/>
        <w:jc w:val="both"/>
        <w:rPr>
          <w:rFonts w:ascii="Angsana New" w:hAnsi="Angsana New" w:cs="Angsana New"/>
          <w:b/>
          <w:i/>
          <w:sz w:val="32"/>
          <w:szCs w:val="32"/>
        </w:rPr>
      </w:pPr>
      <w:r>
        <w:rPr>
          <w:rFonts w:ascii="Angsana New" w:hAnsi="Angsana New" w:cs="Angsana New"/>
          <w:b/>
          <w:i/>
          <w:sz w:val="32"/>
          <w:szCs w:val="32"/>
        </w:rPr>
        <w:t>Lembaga bank melalui bank sentral juga berfungsi dalam melakukan cetak uang untuk menjalankan roda perekonomian .</w:t>
      </w:r>
    </w:p>
    <w:p w:rsidR="007A5F64" w:rsidRDefault="007A5F64" w:rsidP="000C4497">
      <w:pPr>
        <w:pStyle w:val="ListParagraph"/>
        <w:jc w:val="both"/>
        <w:rPr>
          <w:rFonts w:ascii="Angsana New" w:hAnsi="Angsana New" w:cs="Angsana New"/>
          <w:b/>
          <w:i/>
          <w:sz w:val="32"/>
          <w:szCs w:val="32"/>
        </w:rPr>
      </w:pPr>
    </w:p>
    <w:p w:rsidR="007A5F64" w:rsidRPr="00537F1D" w:rsidRDefault="007A5F64" w:rsidP="007A5F64">
      <w:pPr>
        <w:pStyle w:val="ListParagraph"/>
        <w:jc w:val="center"/>
        <w:rPr>
          <w:rFonts w:ascii="Angsana New" w:hAnsi="Angsana New" w:cs="Angsana New"/>
          <w:b/>
          <w:i/>
          <w:sz w:val="32"/>
          <w:szCs w:val="32"/>
        </w:rPr>
      </w:pPr>
      <w:r>
        <w:rPr>
          <w:rFonts w:ascii="Angsana New" w:hAnsi="Angsana New" w:cs="Angsana New"/>
          <w:b/>
          <w:i/>
          <w:sz w:val="32"/>
          <w:szCs w:val="32"/>
        </w:rPr>
        <w:t>“SEKIAN DAN TERIMA KASIH”</w:t>
      </w:r>
    </w:p>
    <w:sectPr w:rsidR="007A5F64" w:rsidRPr="00537F1D" w:rsidSect="00343CAE">
      <w:pgSz w:w="12242" w:h="18722"/>
      <w:pgMar w:top="851" w:right="720" w:bottom="3050" w:left="1582" w:header="0" w:footer="595"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616AE"/>
    <w:multiLevelType w:val="hybridMultilevel"/>
    <w:tmpl w:val="DF401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5E081A"/>
    <w:multiLevelType w:val="hybridMultilevel"/>
    <w:tmpl w:val="DCB0DB82"/>
    <w:lvl w:ilvl="0" w:tplc="24460D8A">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displayBackgroundShape/>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EA"/>
    <w:rsid w:val="00006FCE"/>
    <w:rsid w:val="0001285E"/>
    <w:rsid w:val="00017572"/>
    <w:rsid w:val="00031BBE"/>
    <w:rsid w:val="00043FDD"/>
    <w:rsid w:val="0006359A"/>
    <w:rsid w:val="000714A1"/>
    <w:rsid w:val="0007189D"/>
    <w:rsid w:val="000A7E75"/>
    <w:rsid w:val="000C273A"/>
    <w:rsid w:val="000C4497"/>
    <w:rsid w:val="000F3920"/>
    <w:rsid w:val="00113228"/>
    <w:rsid w:val="00115AC6"/>
    <w:rsid w:val="001468C3"/>
    <w:rsid w:val="001930B6"/>
    <w:rsid w:val="001975EE"/>
    <w:rsid w:val="001C0136"/>
    <w:rsid w:val="001C4BD2"/>
    <w:rsid w:val="001D2790"/>
    <w:rsid w:val="001E7A2C"/>
    <w:rsid w:val="0020292A"/>
    <w:rsid w:val="002229BD"/>
    <w:rsid w:val="002267DB"/>
    <w:rsid w:val="00241660"/>
    <w:rsid w:val="00242A65"/>
    <w:rsid w:val="00290118"/>
    <w:rsid w:val="002913CE"/>
    <w:rsid w:val="002975A2"/>
    <w:rsid w:val="002B7A38"/>
    <w:rsid w:val="002C374B"/>
    <w:rsid w:val="002C669C"/>
    <w:rsid w:val="002D6DF3"/>
    <w:rsid w:val="0033273D"/>
    <w:rsid w:val="003334CA"/>
    <w:rsid w:val="00343CAE"/>
    <w:rsid w:val="0036647B"/>
    <w:rsid w:val="003708A3"/>
    <w:rsid w:val="00394EEF"/>
    <w:rsid w:val="003D360D"/>
    <w:rsid w:val="003F376B"/>
    <w:rsid w:val="00437B05"/>
    <w:rsid w:val="004473FF"/>
    <w:rsid w:val="00456481"/>
    <w:rsid w:val="0046203C"/>
    <w:rsid w:val="00484984"/>
    <w:rsid w:val="00487209"/>
    <w:rsid w:val="004B6424"/>
    <w:rsid w:val="004D13B2"/>
    <w:rsid w:val="004D627F"/>
    <w:rsid w:val="004D7A8D"/>
    <w:rsid w:val="004E2F99"/>
    <w:rsid w:val="00537F1D"/>
    <w:rsid w:val="005658B9"/>
    <w:rsid w:val="00586B1A"/>
    <w:rsid w:val="005E1532"/>
    <w:rsid w:val="005E26DC"/>
    <w:rsid w:val="005F1430"/>
    <w:rsid w:val="00604144"/>
    <w:rsid w:val="00613719"/>
    <w:rsid w:val="00626236"/>
    <w:rsid w:val="00633C1A"/>
    <w:rsid w:val="00634210"/>
    <w:rsid w:val="006514BD"/>
    <w:rsid w:val="00660A24"/>
    <w:rsid w:val="0068093F"/>
    <w:rsid w:val="006A0A85"/>
    <w:rsid w:val="006B0153"/>
    <w:rsid w:val="006C66C8"/>
    <w:rsid w:val="007355B2"/>
    <w:rsid w:val="00740FDA"/>
    <w:rsid w:val="00766AE8"/>
    <w:rsid w:val="00781A9D"/>
    <w:rsid w:val="007A384B"/>
    <w:rsid w:val="007A5F64"/>
    <w:rsid w:val="007B513A"/>
    <w:rsid w:val="007C0DFF"/>
    <w:rsid w:val="007C2073"/>
    <w:rsid w:val="007D28D0"/>
    <w:rsid w:val="007F650D"/>
    <w:rsid w:val="00802C2B"/>
    <w:rsid w:val="00806B1D"/>
    <w:rsid w:val="00831871"/>
    <w:rsid w:val="0083746D"/>
    <w:rsid w:val="008474C0"/>
    <w:rsid w:val="00874444"/>
    <w:rsid w:val="00882E1E"/>
    <w:rsid w:val="00884BBA"/>
    <w:rsid w:val="008C1D68"/>
    <w:rsid w:val="008D0EDE"/>
    <w:rsid w:val="008D4727"/>
    <w:rsid w:val="008E3157"/>
    <w:rsid w:val="009B15EE"/>
    <w:rsid w:val="009B63EB"/>
    <w:rsid w:val="009B7998"/>
    <w:rsid w:val="009C6C31"/>
    <w:rsid w:val="009D6410"/>
    <w:rsid w:val="009D6BA5"/>
    <w:rsid w:val="009E4D68"/>
    <w:rsid w:val="00A249CF"/>
    <w:rsid w:val="00A47A87"/>
    <w:rsid w:val="00A62A32"/>
    <w:rsid w:val="00A81E11"/>
    <w:rsid w:val="00AA0C8F"/>
    <w:rsid w:val="00AA1DEF"/>
    <w:rsid w:val="00AC1588"/>
    <w:rsid w:val="00B00529"/>
    <w:rsid w:val="00B109F0"/>
    <w:rsid w:val="00B452EE"/>
    <w:rsid w:val="00B61030"/>
    <w:rsid w:val="00B74C7A"/>
    <w:rsid w:val="00BA3871"/>
    <w:rsid w:val="00BC4882"/>
    <w:rsid w:val="00BD0F6A"/>
    <w:rsid w:val="00BD1FEA"/>
    <w:rsid w:val="00BE3F09"/>
    <w:rsid w:val="00BE6103"/>
    <w:rsid w:val="00BF041B"/>
    <w:rsid w:val="00C34163"/>
    <w:rsid w:val="00C35FF6"/>
    <w:rsid w:val="00C60EB4"/>
    <w:rsid w:val="00C655EF"/>
    <w:rsid w:val="00C82731"/>
    <w:rsid w:val="00C8283D"/>
    <w:rsid w:val="00C85B17"/>
    <w:rsid w:val="00C961E1"/>
    <w:rsid w:val="00CB5049"/>
    <w:rsid w:val="00CD561A"/>
    <w:rsid w:val="00CD6375"/>
    <w:rsid w:val="00D26DB0"/>
    <w:rsid w:val="00D51DD0"/>
    <w:rsid w:val="00D520C6"/>
    <w:rsid w:val="00D93BAC"/>
    <w:rsid w:val="00DA4D0E"/>
    <w:rsid w:val="00DB0228"/>
    <w:rsid w:val="00DC2B9A"/>
    <w:rsid w:val="00DD40BC"/>
    <w:rsid w:val="00DE280A"/>
    <w:rsid w:val="00DE7F00"/>
    <w:rsid w:val="00E00322"/>
    <w:rsid w:val="00E04EAE"/>
    <w:rsid w:val="00E127AE"/>
    <w:rsid w:val="00E24D06"/>
    <w:rsid w:val="00E37EE9"/>
    <w:rsid w:val="00E54116"/>
    <w:rsid w:val="00E85D5E"/>
    <w:rsid w:val="00E87E4B"/>
    <w:rsid w:val="00EB30F5"/>
    <w:rsid w:val="00ED2134"/>
    <w:rsid w:val="00EE7CB4"/>
    <w:rsid w:val="00F06507"/>
    <w:rsid w:val="00F2478F"/>
    <w:rsid w:val="00F31488"/>
    <w:rsid w:val="00F3641D"/>
    <w:rsid w:val="00F42F12"/>
    <w:rsid w:val="00F9381B"/>
    <w:rsid w:val="00F94B39"/>
    <w:rsid w:val="00FA67DB"/>
    <w:rsid w:val="00FB01C8"/>
    <w:rsid w:val="00FB16B4"/>
    <w:rsid w:val="00FB67F6"/>
    <w:rsid w:val="00FD1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21689-1408-479C-94B2-1D8F7337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620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2EE"/>
    <w:pPr>
      <w:ind w:left="720"/>
      <w:contextualSpacing/>
    </w:pPr>
  </w:style>
  <w:style w:type="character" w:customStyle="1" w:styleId="Heading2Char">
    <w:name w:val="Heading 2 Char"/>
    <w:basedOn w:val="DefaultParagraphFont"/>
    <w:link w:val="Heading2"/>
    <w:uiPriority w:val="9"/>
    <w:rsid w:val="0046203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620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620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13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image" Target="media/image1.jpeg"/><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2022-01-30T13:36:00Z</dcterms:created>
  <dcterms:modified xsi:type="dcterms:W3CDTF">2022-01-30T13:36:00Z</dcterms:modified>
</cp:coreProperties>
</file>